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060A" w14:textId="017F06B5" w:rsidR="000A78C3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  <w:r w:rsidRPr="00877AE6">
        <w:rPr>
          <w:noProof/>
        </w:rPr>
        <w:drawing>
          <wp:anchor distT="0" distB="0" distL="114300" distR="114300" simplePos="0" relativeHeight="251659264" behindDoc="0" locked="0" layoutInCell="1" allowOverlap="1" wp14:anchorId="282C9AEB" wp14:editId="5D02A37A">
            <wp:simplePos x="0" y="0"/>
            <wp:positionH relativeFrom="column">
              <wp:posOffset>1600200</wp:posOffset>
            </wp:positionH>
            <wp:positionV relativeFrom="paragraph">
              <wp:posOffset>-444500</wp:posOffset>
            </wp:positionV>
            <wp:extent cx="1891030" cy="2836545"/>
            <wp:effectExtent l="0" t="0" r="0" b="0"/>
            <wp:wrapThrough wrapText="bothSides">
              <wp:wrapPolygon edited="0">
                <wp:start x="3482" y="1161"/>
                <wp:lineTo x="2321" y="1934"/>
                <wp:lineTo x="1741" y="3095"/>
                <wp:lineTo x="580" y="6576"/>
                <wp:lineTo x="580" y="7737"/>
                <wp:lineTo x="2901" y="10831"/>
                <wp:lineTo x="1741" y="11992"/>
                <wp:lineTo x="1161" y="13926"/>
                <wp:lineTo x="870" y="15473"/>
                <wp:lineTo x="870" y="20116"/>
                <wp:lineTo x="3772" y="20696"/>
                <wp:lineTo x="6673" y="20696"/>
                <wp:lineTo x="19729" y="20309"/>
                <wp:lineTo x="19729" y="20116"/>
                <wp:lineTo x="18568" y="17601"/>
                <wp:lineTo x="20309" y="14700"/>
                <wp:lineTo x="20599" y="5416"/>
                <wp:lineTo x="17118" y="4642"/>
                <wp:lineTo x="20309" y="4255"/>
                <wp:lineTo x="20309" y="1741"/>
                <wp:lineTo x="7253" y="1161"/>
                <wp:lineTo x="3482" y="1161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283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0253E0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6C58A385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1F861BC8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76E481DF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37574D63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2B408EBB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7BACAB82" w14:textId="77777777" w:rsidR="000A78C3" w:rsidRDefault="000A78C3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11B50F8D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6A2255EF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42479721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4F7D96A4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  <w:bookmarkStart w:id="0" w:name="_GoBack"/>
      <w:bookmarkEnd w:id="0"/>
    </w:p>
    <w:p w14:paraId="200900A0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1469B4F2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364F71F2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621D9A23" w14:textId="133EFE9B" w:rsidR="00B51182" w:rsidRDefault="00B51182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  <w:proofErr w:type="spellStart"/>
      <w:proofErr w:type="gramStart"/>
      <w:r w:rsidRPr="00B51182">
        <w:rPr>
          <w:rFonts w:ascii="Helvetica" w:hAnsi="Helvetica" w:cs="Helvetica"/>
          <w:color w:val="1049BC"/>
          <w:sz w:val="28"/>
          <w:szCs w:val="28"/>
        </w:rPr>
        <w:t>iD</w:t>
      </w:r>
      <w:r w:rsidR="000A78C3">
        <w:rPr>
          <w:rFonts w:ascii="Helvetica" w:hAnsi="Helvetica" w:cs="Helvetica"/>
          <w:color w:val="1049BC"/>
          <w:sz w:val="28"/>
          <w:szCs w:val="28"/>
        </w:rPr>
        <w:t>iversicons</w:t>
      </w:r>
      <w:proofErr w:type="spellEnd"/>
      <w:proofErr w:type="gramEnd"/>
      <w:r w:rsidR="000A78C3">
        <w:rPr>
          <w:rFonts w:ascii="Helvetica" w:hAnsi="Helvetica" w:cs="Helvetica"/>
          <w:color w:val="1049BC"/>
          <w:sz w:val="28"/>
          <w:szCs w:val="28"/>
        </w:rPr>
        <w:t xml:space="preserve"> Press Release</w:t>
      </w:r>
      <w:r w:rsidR="00DD6F99">
        <w:rPr>
          <w:rFonts w:ascii="Helvetica" w:hAnsi="Helvetica" w:cs="Helvetica"/>
          <w:color w:val="1049BC"/>
          <w:sz w:val="28"/>
          <w:szCs w:val="28"/>
        </w:rPr>
        <w:t>s</w:t>
      </w:r>
    </w:p>
    <w:p w14:paraId="222C2E8E" w14:textId="77777777" w:rsidR="00DD6F99" w:rsidRDefault="00DD6F99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58B31ADF" w14:textId="77777777" w:rsidR="00BD4C37" w:rsidRPr="00BD4C37" w:rsidRDefault="00BD4C37" w:rsidP="00BD4C3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</w:p>
    <w:p w14:paraId="6A1ACF6D" w14:textId="36093DB5" w:rsidR="00BD4C37" w:rsidRPr="00BD4C37" w:rsidRDefault="00BD4C37" w:rsidP="00BD4C3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  <w:r w:rsidRPr="00BD4C37">
        <w:rPr>
          <w:rFonts w:ascii="Helvetica" w:hAnsi="Helvetica" w:cs="Helvetica"/>
          <w:color w:val="0000FF"/>
          <w:sz w:val="28"/>
          <w:szCs w:val="28"/>
        </w:rPr>
        <w:t>4</w:t>
      </w:r>
      <w:r w:rsidRPr="00BD4C37">
        <w:rPr>
          <w:rFonts w:ascii="Helvetica" w:hAnsi="Helvetica" w:cs="Helvetica"/>
          <w:color w:val="0000FF"/>
          <w:sz w:val="28"/>
          <w:szCs w:val="28"/>
          <w:vertAlign w:val="superscript"/>
        </w:rPr>
        <w:t>th</w:t>
      </w:r>
      <w:r w:rsidRPr="00BD4C37">
        <w:rPr>
          <w:rFonts w:ascii="Helvetica" w:hAnsi="Helvetica" w:cs="Helvetica"/>
          <w:color w:val="0000FF"/>
          <w:sz w:val="28"/>
          <w:szCs w:val="28"/>
        </w:rPr>
        <w:t xml:space="preserve"> Press Release:</w:t>
      </w:r>
    </w:p>
    <w:p w14:paraId="6F01E05D" w14:textId="3A762B53" w:rsidR="00BD4C37" w:rsidRPr="00BD4C37" w:rsidRDefault="00BD4C37" w:rsidP="00BD4C3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  <w:hyperlink r:id="rId6" w:history="1">
        <w:r w:rsidRPr="00BD4C37">
          <w:rPr>
            <w:rStyle w:val="Hyperlink"/>
            <w:rFonts w:ascii="Helvetica" w:hAnsi="Helvetica" w:cs="Helvetica"/>
            <w:color w:val="0000FF"/>
            <w:sz w:val="28"/>
            <w:szCs w:val="28"/>
          </w:rPr>
          <w:t>http://www.prweb.com/releases/2014/12/prweb12414634.htm</w:t>
        </w:r>
      </w:hyperlink>
    </w:p>
    <w:p w14:paraId="3DEA6BF5" w14:textId="77777777" w:rsidR="00BD4C37" w:rsidRPr="00BD4C37" w:rsidRDefault="00BD4C37" w:rsidP="00BD4C3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</w:p>
    <w:p w14:paraId="68C5CE25" w14:textId="77777777" w:rsidR="00DD6F99" w:rsidRPr="00BD4C37" w:rsidRDefault="00DD6F99" w:rsidP="00DD6F9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</w:p>
    <w:p w14:paraId="30864AFC" w14:textId="77777777" w:rsidR="00BD4C37" w:rsidRPr="00BD4C37" w:rsidRDefault="00BD4C37" w:rsidP="00DD6F9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  <w:r w:rsidRPr="00BD4C37">
        <w:rPr>
          <w:rFonts w:ascii="Helvetica" w:hAnsi="Helvetica" w:cs="Helvetica"/>
          <w:color w:val="0000FF"/>
          <w:sz w:val="28"/>
          <w:szCs w:val="28"/>
        </w:rPr>
        <w:t>3</w:t>
      </w:r>
      <w:r w:rsidRPr="00BD4C37">
        <w:rPr>
          <w:rFonts w:ascii="Helvetica" w:hAnsi="Helvetica" w:cs="Helvetica"/>
          <w:color w:val="0000FF"/>
          <w:sz w:val="28"/>
          <w:szCs w:val="28"/>
          <w:vertAlign w:val="superscript"/>
        </w:rPr>
        <w:t>rd</w:t>
      </w:r>
      <w:r w:rsidRPr="00BD4C37">
        <w:rPr>
          <w:rFonts w:ascii="Helvetica" w:hAnsi="Helvetica" w:cs="Helvetica"/>
          <w:color w:val="0000FF"/>
          <w:sz w:val="28"/>
          <w:szCs w:val="28"/>
        </w:rPr>
        <w:t xml:space="preserve"> Press Release: </w:t>
      </w:r>
    </w:p>
    <w:p w14:paraId="724C5CBD" w14:textId="552956D9" w:rsidR="00BD4C37" w:rsidRPr="00BD4C37" w:rsidRDefault="00BD4C37" w:rsidP="00DD6F9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  <w:hyperlink r:id="rId7" w:history="1">
        <w:r w:rsidRPr="00BD4C37">
          <w:rPr>
            <w:rStyle w:val="Hyperlink"/>
            <w:rFonts w:ascii="Helvetica" w:hAnsi="Helvetica" w:cs="Helvetica"/>
            <w:color w:val="0000FF"/>
            <w:sz w:val="28"/>
            <w:szCs w:val="28"/>
          </w:rPr>
          <w:t>http://www.prweb.com/releases/2014/11/prweb12348198.htm</w:t>
        </w:r>
      </w:hyperlink>
    </w:p>
    <w:p w14:paraId="6268F581" w14:textId="77777777" w:rsidR="00BD4C37" w:rsidRPr="00BD4C37" w:rsidRDefault="00BD4C37" w:rsidP="00DD6F9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</w:p>
    <w:p w14:paraId="24AF1E30" w14:textId="77777777" w:rsidR="00B51182" w:rsidRPr="00BD4C37" w:rsidRDefault="00B51182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</w:rPr>
      </w:pPr>
    </w:p>
    <w:p w14:paraId="0548B66F" w14:textId="6CE080FB" w:rsidR="00DD6F99" w:rsidRPr="00BD4C37" w:rsidRDefault="00BD4C37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</w:rPr>
      </w:pPr>
      <w:r w:rsidRPr="00BD4C37">
        <w:rPr>
          <w:rFonts w:ascii="Helvetica" w:hAnsi="Helvetica" w:cs="Times New Roman"/>
          <w:color w:val="0000FF"/>
          <w:sz w:val="28"/>
          <w:szCs w:val="28"/>
        </w:rPr>
        <w:t>2</w:t>
      </w:r>
      <w:r w:rsidRPr="00BD4C37">
        <w:rPr>
          <w:rFonts w:ascii="Helvetica" w:hAnsi="Helvetica" w:cs="Times New Roman"/>
          <w:color w:val="0000FF"/>
          <w:sz w:val="28"/>
          <w:szCs w:val="28"/>
          <w:vertAlign w:val="superscript"/>
        </w:rPr>
        <w:t>nd</w:t>
      </w:r>
      <w:r w:rsidRPr="00BD4C37">
        <w:rPr>
          <w:rFonts w:ascii="Helvetica" w:hAnsi="Helvetica" w:cs="Times New Roman"/>
          <w:color w:val="0000FF"/>
          <w:sz w:val="28"/>
          <w:szCs w:val="28"/>
        </w:rPr>
        <w:t xml:space="preserve"> Press Release</w:t>
      </w:r>
      <w:r w:rsidRPr="00BD4C37">
        <w:rPr>
          <w:rFonts w:ascii="Calibri" w:hAnsi="Calibri" w:cs="Times New Roman"/>
          <w:color w:val="0000FF"/>
        </w:rPr>
        <w:t xml:space="preserve"> </w:t>
      </w:r>
      <w:hyperlink r:id="rId8" w:history="1">
        <w:r w:rsidR="00DD6F99" w:rsidRPr="00BD4C37">
          <w:rPr>
            <w:rFonts w:ascii="Calibri" w:hAnsi="Calibri" w:cs="Calibri"/>
            <w:color w:val="0000FF"/>
            <w:sz w:val="30"/>
            <w:szCs w:val="30"/>
            <w:u w:val="single" w:color="0000FF"/>
          </w:rPr>
          <w:t>http://www.prweb.com/releases/2014/04/prweb11720105.htm</w:t>
        </w:r>
      </w:hyperlink>
    </w:p>
    <w:p w14:paraId="6D25D95F" w14:textId="39656AC6" w:rsidR="00B51182" w:rsidRPr="00BD4C37" w:rsidRDefault="00B51182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</w:rPr>
      </w:pPr>
    </w:p>
    <w:p w14:paraId="01DD2AE8" w14:textId="791A5014" w:rsidR="000A78C3" w:rsidRPr="00BD4C37" w:rsidRDefault="000A78C3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</w:rPr>
      </w:pPr>
    </w:p>
    <w:p w14:paraId="47CE7E28" w14:textId="0DC2D2F8" w:rsidR="000A78C3" w:rsidRPr="00BD4C37" w:rsidRDefault="00BD4C37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  <w:r w:rsidRPr="00BD4C37">
        <w:rPr>
          <w:rFonts w:ascii="Helvetica" w:hAnsi="Helvetica" w:cs="Helvetica"/>
          <w:color w:val="0000FF"/>
          <w:sz w:val="28"/>
          <w:szCs w:val="28"/>
        </w:rPr>
        <w:t>1</w:t>
      </w:r>
      <w:r w:rsidRPr="00BD4C37">
        <w:rPr>
          <w:rFonts w:ascii="Helvetica" w:hAnsi="Helvetica" w:cs="Helvetica"/>
          <w:color w:val="0000FF"/>
          <w:sz w:val="28"/>
          <w:szCs w:val="28"/>
          <w:vertAlign w:val="superscript"/>
        </w:rPr>
        <w:t>st</w:t>
      </w:r>
      <w:r w:rsidRPr="00BD4C37">
        <w:rPr>
          <w:rFonts w:ascii="Helvetica" w:hAnsi="Helvetica" w:cs="Helvetica"/>
          <w:color w:val="0000FF"/>
          <w:sz w:val="28"/>
          <w:szCs w:val="28"/>
        </w:rPr>
        <w:t xml:space="preserve"> </w:t>
      </w:r>
      <w:r w:rsidR="000A78C3" w:rsidRPr="00BD4C37">
        <w:rPr>
          <w:rFonts w:ascii="Helvetica" w:hAnsi="Helvetica" w:cs="Helvetica"/>
          <w:color w:val="0000FF"/>
          <w:sz w:val="28"/>
          <w:szCs w:val="28"/>
        </w:rPr>
        <w:t xml:space="preserve">Press Release: </w:t>
      </w:r>
      <w:hyperlink r:id="rId9" w:history="1">
        <w:r w:rsidR="000A78C3" w:rsidRPr="00BD4C37">
          <w:rPr>
            <w:rFonts w:ascii="Helvetica" w:hAnsi="Helvetica" w:cs="Arial"/>
            <w:color w:val="0000FF"/>
            <w:sz w:val="28"/>
            <w:szCs w:val="28"/>
            <w:u w:val="single" w:color="0000E9"/>
          </w:rPr>
          <w:t>http://www.prweb.com/releases/2013/10/prweb11238660.htm</w:t>
        </w:r>
      </w:hyperlink>
    </w:p>
    <w:p w14:paraId="3E39AE47" w14:textId="77777777" w:rsidR="006F66A2" w:rsidRPr="00BD4C37" w:rsidRDefault="006F66A2">
      <w:pPr>
        <w:rPr>
          <w:color w:val="0000FF"/>
        </w:rPr>
      </w:pPr>
    </w:p>
    <w:sectPr w:rsidR="006F66A2" w:rsidRPr="00BD4C37" w:rsidSect="00DD6F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82"/>
    <w:rsid w:val="000A78C3"/>
    <w:rsid w:val="000E23E3"/>
    <w:rsid w:val="00612495"/>
    <w:rsid w:val="006F66A2"/>
    <w:rsid w:val="007E6676"/>
    <w:rsid w:val="00877AE6"/>
    <w:rsid w:val="009A7EE8"/>
    <w:rsid w:val="00B51182"/>
    <w:rsid w:val="00BD4C37"/>
    <w:rsid w:val="00DD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7CD0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8C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8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8C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8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prweb.com/releases/2014/12/prweb12414634.htm" TargetMode="External"/><Relationship Id="rId7" Type="http://schemas.openxmlformats.org/officeDocument/2006/relationships/hyperlink" Target="http://www.prweb.com/releases/2014/11/prweb12348198.htm" TargetMode="External"/><Relationship Id="rId8" Type="http://schemas.openxmlformats.org/officeDocument/2006/relationships/hyperlink" Target="http://www.prweb.com/releases/2014/04/prweb11720105.htm" TargetMode="External"/><Relationship Id="rId9" Type="http://schemas.openxmlformats.org/officeDocument/2006/relationships/hyperlink" Target="http://www.prweb.com/releases/2013/10/prweb11238660.ht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Macintosh Word</Application>
  <DocSecurity>0</DocSecurity>
  <Lines>4</Lines>
  <Paragraphs>1</Paragraphs>
  <ScaleCrop>false</ScaleCrop>
  <Company>L&amp;M Technologies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Parrott</dc:creator>
  <cp:keywords/>
  <dc:description/>
  <cp:lastModifiedBy>Katrina Parrott</cp:lastModifiedBy>
  <cp:revision>2</cp:revision>
  <dcterms:created xsi:type="dcterms:W3CDTF">2015-01-05T06:02:00Z</dcterms:created>
  <dcterms:modified xsi:type="dcterms:W3CDTF">2015-01-05T06:02:00Z</dcterms:modified>
</cp:coreProperties>
</file>